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266" w:rsidRDefault="00C83266" w:rsidP="00C77F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DICHIARAZIONE SOSTITUTIVA DELL’ATTO DI NOTORIETA’</w:t>
      </w:r>
    </w:p>
    <w:p w:rsidR="00C83266" w:rsidRDefault="00C83266" w:rsidP="00C77F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(Art. 47 D.P.R. 28 dicembre 2000, n. 445)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 ____________________________________________________________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(cognome) (nome)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a _________________________________ (________) il _______________________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(luogo) (prov.)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a ______________________________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_(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________) in via ____________________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(luogo) (prov.) (indirizzo)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Codice Fiscale: _______________________________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qualità di</w:t>
      </w:r>
    </w:p>
    <w:p w:rsidR="00C83266" w:rsidRDefault="00C83266" w:rsidP="00C83266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</w:t>
      </w:r>
      <w:r w:rsidRPr="00C83266">
        <w:rPr>
          <w:rFonts w:ascii="TimesNewRoman" w:hAnsi="TimesNewRoman" w:cs="TimesNewRoman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destinatario del piano</w:t>
      </w:r>
    </w:p>
    <w:p w:rsidR="00C83266" w:rsidRDefault="00C83266" w:rsidP="00C83266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C8326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incaricato della tutela</w:t>
      </w:r>
    </w:p>
    <w:p w:rsidR="00C83266" w:rsidRDefault="00C83266" w:rsidP="00C83266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C83266">
        <w:rPr>
          <w:rFonts w:ascii="TimesNewRoman" w:hAnsi="TimesNewRoman" w:cs="TimesNewRoman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patria potestà</w:t>
      </w:r>
    </w:p>
    <w:p w:rsidR="00C83266" w:rsidRDefault="00C83266" w:rsidP="00C83266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amministratore di sostegno </w:t>
      </w:r>
    </w:p>
    <w:p w:rsidR="00C83266" w:rsidRDefault="00C83266" w:rsidP="00C8326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persona destinataria del piano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Cognome ________________ Nome __________________ Cod. Fisc. _________________________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Consapevole delle sanzioni penali richiamate dall’art. 76 del D.P.R. 445 del 28 dicembre 2000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i casi dichiarazioni non veritiere, di formazione o uso di atti falsi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3266" w:rsidRPr="00C77F87" w:rsidRDefault="00C83266" w:rsidP="00C832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F87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che la persona destinataria del p</w:t>
      </w:r>
      <w:r w:rsidR="00EF6BCA">
        <w:rPr>
          <w:rFonts w:ascii="Times New Roman" w:hAnsi="Times New Roman" w:cs="Times New Roman"/>
          <w:sz w:val="24"/>
          <w:szCs w:val="24"/>
        </w:rPr>
        <w:t>iano ha percepito nell’anno 201</w:t>
      </w:r>
      <w:r w:rsidR="00553A8A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i seguenti emolumenti: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1-Pensione Invalidità civile Importo annuale €___________________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2-Indennità di frequenza Importo annuale €___________________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3-Indennità di accompagnamento Importo annuale €___________________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4-Assegno sociale Importo annuale €___________________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5-Pensioni o indennità INAIL Importo annuale €___________________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6-Indennità o pensione per causa di guerra o servizio Importo annuale €___________________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77F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7-Assegni mensili continuativi erogati dalla Regione</w:t>
      </w:r>
      <w:r w:rsidR="00C77F8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per particolari categorie di cittadini:</w:t>
      </w:r>
    </w:p>
    <w:p w:rsidR="00C83266" w:rsidRDefault="00C83266" w:rsidP="00C77F8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L.R. n. 27/83 – Provvidenze a favore dei talassemici,</w:t>
      </w:r>
    </w:p>
    <w:p w:rsidR="00C83266" w:rsidRDefault="00C83266" w:rsidP="00C77F8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degli emofilici e degli emolinfopatici maligni Importo annuale €___________________</w:t>
      </w:r>
    </w:p>
    <w:p w:rsidR="00C83266" w:rsidRDefault="00C83266" w:rsidP="00C77F8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L.R. n. 11/85 – Provvidenze a favore dei nefropatici Importo annuale €___________________</w:t>
      </w:r>
    </w:p>
    <w:p w:rsidR="00C83266" w:rsidRDefault="00C83266" w:rsidP="00C77F8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L.R. n. 20/97 – Provvidenze a favore di persone affette da</w:t>
      </w:r>
      <w:r w:rsidR="00C77F8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patologie psichiatriche Importo annuale €___________________</w:t>
      </w:r>
    </w:p>
    <w:p w:rsidR="00C83266" w:rsidRDefault="00C83266" w:rsidP="00C77F8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L.R. n. 9/2004 – Provvidenze a favore di persone affette da</w:t>
      </w:r>
      <w:r w:rsidR="00C77F8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neoplasie maligne Importo annuale €___________________</w:t>
      </w:r>
    </w:p>
    <w:p w:rsidR="00C77F87" w:rsidRDefault="00C77F87" w:rsidP="00C77F8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8-Altri contributi da Comuni e Aziende ASL Importo annuale €___________________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FuturaStd-Book" w:hAnsi="FuturaStd-Book" w:cs="FuturaStd-Book"/>
          <w:sz w:val="14"/>
          <w:szCs w:val="14"/>
        </w:rPr>
      </w:pPr>
    </w:p>
    <w:p w:rsidR="00C83266" w:rsidRDefault="00C83266" w:rsidP="00C77F8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9- Altro (specificare) _____________________________ Importo annuale €___________________</w:t>
      </w:r>
    </w:p>
    <w:p w:rsidR="00C83266" w:rsidRDefault="00C83266" w:rsidP="00C77F8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 Importo annuale €___________________</w:t>
      </w:r>
    </w:p>
    <w:p w:rsidR="00C83266" w:rsidRDefault="00C83266" w:rsidP="00C77F8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______________________________ Importo annuale €___________________</w:t>
      </w:r>
    </w:p>
    <w:p w:rsidR="00C83266" w:rsidRDefault="00C83266" w:rsidP="00C77F8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 Importo annuale €___________________</w:t>
      </w:r>
    </w:p>
    <w:p w:rsidR="00C77F87" w:rsidRDefault="00C77F87" w:rsidP="00C77F8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Dichiaro di essere informato che, ai sensi e per gli effetti di cui all’art. 10 della legge 675/96, i dati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personali da me forniti saranno trattati, anche con strumenti informatici, esclusivamente nell’ambito del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procedimento per il quale la presente dichiarazione viene resa.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(luogo e data)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destinatario del piano o l’incaricato della tutela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titolare della patria potestà o amministratore di sostegno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</w:t>
      </w: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77F87" w:rsidRDefault="00C77F87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38, D.P.R. 445 del 28 dicembre 2000, la dichiarazione è sottoscritta dall’interessato in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presenza del dipendente addetto ovvero sottoscritta o inviata insieme alla fotocopia, non autenticata di un</w:t>
      </w:r>
    </w:p>
    <w:p w:rsidR="00C83266" w:rsidRDefault="00C83266" w:rsidP="00C83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documento di identità del dichiarante, all’ufficio competente via fax, tramite un incaricato, oppure a mezzo</w:t>
      </w:r>
    </w:p>
    <w:p w:rsidR="002510B0" w:rsidRPr="00C83266" w:rsidRDefault="00C83266" w:rsidP="00C83266">
      <w:r>
        <w:rPr>
          <w:rFonts w:ascii="Arial" w:hAnsi="Arial" w:cs="Arial"/>
          <w:sz w:val="20"/>
          <w:szCs w:val="20"/>
        </w:rPr>
        <w:t>posta.</w:t>
      </w:r>
    </w:p>
    <w:sectPr w:rsidR="002510B0" w:rsidRPr="00C83266" w:rsidSect="002510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-Bol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uturaStd-Book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D441F"/>
    <w:multiLevelType w:val="hybridMultilevel"/>
    <w:tmpl w:val="42D2E46C"/>
    <w:lvl w:ilvl="0" w:tplc="C964AB98">
      <w:start w:val="1"/>
      <w:numFmt w:val="bullet"/>
      <w:lvlText w:val="□"/>
      <w:lvlJc w:val="left"/>
      <w:pPr>
        <w:ind w:left="720" w:hanging="360"/>
      </w:pPr>
      <w:rPr>
        <w:rFonts w:ascii="Calibri-Bold" w:hAnsi="Calibri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F64"/>
    <w:rsid w:val="000351BB"/>
    <w:rsid w:val="00150740"/>
    <w:rsid w:val="00192167"/>
    <w:rsid w:val="002510B0"/>
    <w:rsid w:val="00553A8A"/>
    <w:rsid w:val="00C77F87"/>
    <w:rsid w:val="00C83266"/>
    <w:rsid w:val="00D73F64"/>
    <w:rsid w:val="00EF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6B1BD"/>
  <w15:docId w15:val="{5D9A4913-7934-4B6E-8098-2A88541F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510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73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assistente_sociale</dc:creator>
  <cp:keywords/>
  <dc:description/>
  <cp:lastModifiedBy>assistente_sociale</cp:lastModifiedBy>
  <cp:revision>5</cp:revision>
  <cp:lastPrinted>2019-01-07T09:08:00Z</cp:lastPrinted>
  <dcterms:created xsi:type="dcterms:W3CDTF">2015-07-16T16:09:00Z</dcterms:created>
  <dcterms:modified xsi:type="dcterms:W3CDTF">2019-01-07T09:08:00Z</dcterms:modified>
</cp:coreProperties>
</file>